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AF6E7" w14:textId="77777777" w:rsidR="00B14107" w:rsidRDefault="0057676D">
      <w:pPr>
        <w:spacing w:before="92" w:line="360" w:lineRule="auto"/>
        <w:ind w:left="2237" w:right="438" w:hanging="1959"/>
        <w:jc w:val="center"/>
        <w:rPr>
          <w:rFonts w:ascii="仿宋_GB2312" w:eastAsia="仿宋_GB2312" w:hAnsi="宋体" w:cs="宋体"/>
          <w:b/>
          <w:bCs/>
          <w:spacing w:val="1"/>
          <w:sz w:val="44"/>
          <w:szCs w:val="44"/>
        </w:rPr>
      </w:pPr>
      <w:r>
        <w:rPr>
          <w:rFonts w:ascii="仿宋_GB2312" w:eastAsia="仿宋_GB2312" w:hAnsi="宋体" w:cs="宋体" w:hint="eastAsia"/>
          <w:b/>
          <w:bCs/>
          <w:spacing w:val="1"/>
          <w:sz w:val="44"/>
          <w:szCs w:val="44"/>
        </w:rPr>
        <w:t>关于枫林校区生活用水水箱清洗的通知</w:t>
      </w:r>
    </w:p>
    <w:p w14:paraId="2E43185F" w14:textId="77777777" w:rsidR="00B14107" w:rsidRDefault="0057676D">
      <w:pPr>
        <w:spacing w:line="360" w:lineRule="auto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各位师生：</w:t>
      </w:r>
    </w:p>
    <w:p w14:paraId="3A306DF3" w14:textId="1FB8A0D9" w:rsidR="00B14107" w:rsidRDefault="0057676D">
      <w:pPr>
        <w:spacing w:line="360" w:lineRule="auto"/>
        <w:ind w:firstLineChars="200" w:firstLine="720"/>
        <w:rPr>
          <w:rFonts w:ascii="仿宋_GB2312" w:eastAsia="仿宋_GB2312" w:hAnsi="仿宋"/>
          <w:sz w:val="36"/>
          <w:szCs w:val="36"/>
        </w:rPr>
      </w:pPr>
      <w:r>
        <w:rPr>
          <w:rFonts w:ascii="仿宋_GB2312" w:eastAsia="仿宋_GB2312" w:hAnsi="仿宋" w:hint="eastAsia"/>
          <w:sz w:val="36"/>
          <w:szCs w:val="36"/>
        </w:rPr>
        <w:t>为保障校区用水安全，根据年度物业服务工作安排，计划于</w:t>
      </w:r>
      <w:r>
        <w:rPr>
          <w:rFonts w:ascii="仿宋_GB2312" w:eastAsia="仿宋_GB2312" w:hAnsi="仿宋" w:hint="eastAsia"/>
          <w:sz w:val="36"/>
          <w:szCs w:val="36"/>
        </w:rPr>
        <w:t>202</w:t>
      </w:r>
      <w:r>
        <w:rPr>
          <w:rFonts w:ascii="仿宋_GB2312" w:eastAsia="仿宋_GB2312" w:hAnsi="仿宋" w:hint="eastAsia"/>
          <w:sz w:val="36"/>
          <w:szCs w:val="36"/>
        </w:rPr>
        <w:t>6</w:t>
      </w:r>
      <w:r>
        <w:rPr>
          <w:rFonts w:ascii="仿宋_GB2312" w:eastAsia="仿宋_GB2312" w:hAnsi="仿宋" w:hint="eastAsia"/>
          <w:sz w:val="36"/>
          <w:szCs w:val="36"/>
        </w:rPr>
        <w:t>年</w:t>
      </w:r>
      <w:r>
        <w:rPr>
          <w:rFonts w:ascii="仿宋_GB2312" w:eastAsia="仿宋_GB2312" w:hAnsi="仿宋" w:hint="eastAsia"/>
          <w:sz w:val="36"/>
          <w:szCs w:val="36"/>
        </w:rPr>
        <w:t>11</w:t>
      </w:r>
      <w:r>
        <w:rPr>
          <w:rFonts w:ascii="仿宋_GB2312" w:eastAsia="仿宋_GB2312" w:hAnsi="仿宋" w:hint="eastAsia"/>
          <w:sz w:val="36"/>
          <w:szCs w:val="36"/>
        </w:rPr>
        <w:t>月</w:t>
      </w:r>
      <w:r>
        <w:rPr>
          <w:rFonts w:ascii="仿宋_GB2312" w:eastAsia="仿宋_GB2312" w:hAnsi="仿宋" w:hint="eastAsia"/>
          <w:sz w:val="36"/>
          <w:szCs w:val="36"/>
        </w:rPr>
        <w:t>9</w:t>
      </w:r>
      <w:r>
        <w:rPr>
          <w:rFonts w:ascii="仿宋_GB2312" w:eastAsia="仿宋_GB2312" w:hAnsi="仿宋" w:hint="eastAsia"/>
          <w:sz w:val="36"/>
          <w:szCs w:val="36"/>
        </w:rPr>
        <w:t>日（星期一）至</w:t>
      </w:r>
      <w:r>
        <w:rPr>
          <w:rFonts w:ascii="仿宋_GB2312" w:eastAsia="仿宋_GB2312" w:hAnsi="仿宋" w:hint="eastAsia"/>
          <w:sz w:val="36"/>
          <w:szCs w:val="36"/>
        </w:rPr>
        <w:t>11</w:t>
      </w:r>
      <w:r>
        <w:rPr>
          <w:rFonts w:ascii="仿宋_GB2312" w:eastAsia="仿宋_GB2312" w:hAnsi="仿宋" w:hint="eastAsia"/>
          <w:sz w:val="36"/>
          <w:szCs w:val="36"/>
        </w:rPr>
        <w:t>月</w:t>
      </w:r>
      <w:r>
        <w:rPr>
          <w:rFonts w:ascii="仿宋_GB2312" w:eastAsia="仿宋_GB2312" w:hAnsi="仿宋" w:hint="eastAsia"/>
          <w:sz w:val="36"/>
          <w:szCs w:val="36"/>
        </w:rPr>
        <w:t>15</w:t>
      </w:r>
      <w:r>
        <w:rPr>
          <w:rFonts w:ascii="仿宋_GB2312" w:eastAsia="仿宋_GB2312" w:hAnsi="仿宋" w:hint="eastAsia"/>
          <w:sz w:val="36"/>
          <w:szCs w:val="36"/>
        </w:rPr>
        <w:t>日（星期</w:t>
      </w:r>
      <w:r>
        <w:rPr>
          <w:rFonts w:ascii="仿宋_GB2312" w:eastAsia="仿宋_GB2312" w:hAnsi="仿宋" w:hint="eastAsia"/>
          <w:sz w:val="36"/>
          <w:szCs w:val="36"/>
        </w:rPr>
        <w:t>日</w:t>
      </w:r>
      <w:r>
        <w:rPr>
          <w:rFonts w:ascii="仿宋_GB2312" w:eastAsia="仿宋_GB2312" w:hAnsi="仿宋" w:hint="eastAsia"/>
          <w:sz w:val="36"/>
          <w:szCs w:val="36"/>
        </w:rPr>
        <w:t>）对枫林校区部分楼宇生活水箱进行清洗，届时相关楼宇将停水（具体停水时间及范围，详见附件），</w:t>
      </w:r>
      <w:r>
        <w:rPr>
          <w:rFonts w:ascii="仿宋_GB2312" w:eastAsia="仿宋_GB2312" w:hAnsi="仿宋" w:cs="仿宋" w:hint="eastAsia"/>
          <w:sz w:val="36"/>
          <w:szCs w:val="36"/>
        </w:rPr>
        <w:t>请大家提前做好储水准备，并关闭各类用水设备，避免因突然停水造成设备损坏</w:t>
      </w:r>
      <w:r>
        <w:rPr>
          <w:rFonts w:ascii="仿宋_GB2312" w:eastAsia="仿宋_GB2312" w:hAnsi="仿宋" w:cs="仿宋" w:hint="eastAsia"/>
          <w:sz w:val="36"/>
          <w:szCs w:val="36"/>
        </w:rPr>
        <w:t>。</w:t>
      </w:r>
    </w:p>
    <w:p w14:paraId="0D7188A7" w14:textId="77777777" w:rsidR="00B14107" w:rsidRDefault="0057676D">
      <w:pPr>
        <w:spacing w:line="360" w:lineRule="auto"/>
        <w:ind w:firstLineChars="200" w:firstLine="720"/>
        <w:rPr>
          <w:rFonts w:ascii="仿宋_GB2312" w:eastAsia="仿宋_GB2312" w:hAnsi="仿宋"/>
          <w:sz w:val="36"/>
          <w:szCs w:val="36"/>
        </w:rPr>
      </w:pPr>
      <w:r>
        <w:rPr>
          <w:rFonts w:ascii="仿宋_GB2312" w:eastAsia="仿宋_GB2312" w:hAnsi="仿宋" w:hint="eastAsia"/>
          <w:sz w:val="36"/>
          <w:szCs w:val="36"/>
        </w:rPr>
        <w:t>为减少对各楼宇生活用水的影响，总务处将督促物业在做好水箱清洗工作质量和保障安全的前提下，尽快完成水箱清洗工作。</w:t>
      </w:r>
      <w:r>
        <w:rPr>
          <w:rFonts w:ascii="仿宋_GB2312" w:eastAsia="仿宋_GB2312" w:hAnsi="仿宋" w:cs="仿宋" w:hint="eastAsia"/>
          <w:spacing w:val="-5"/>
          <w:sz w:val="36"/>
          <w:szCs w:val="36"/>
        </w:rPr>
        <w:t>楼宇水箱清洗过程中有任何问题，可咨询：</w:t>
      </w:r>
    </w:p>
    <w:p w14:paraId="579415DB" w14:textId="77777777" w:rsidR="00B14107" w:rsidRDefault="0057676D">
      <w:pPr>
        <w:spacing w:before="2" w:line="360" w:lineRule="auto"/>
        <w:ind w:left="652"/>
        <w:rPr>
          <w:rFonts w:ascii="仿宋_GB2312" w:eastAsia="仿宋_GB2312" w:hAnsi="仿宋" w:cs="仿宋"/>
          <w:sz w:val="36"/>
          <w:szCs w:val="36"/>
        </w:rPr>
      </w:pPr>
      <w:r>
        <w:rPr>
          <w:rFonts w:ascii="仿宋_GB2312" w:eastAsia="仿宋_GB2312" w:hAnsi="仿宋" w:cs="仿宋" w:hint="eastAsia"/>
          <w:spacing w:val="-2"/>
          <w:sz w:val="36"/>
          <w:szCs w:val="36"/>
        </w:rPr>
        <w:t>1.</w:t>
      </w:r>
      <w:r>
        <w:rPr>
          <w:rFonts w:ascii="仿宋_GB2312" w:eastAsia="仿宋_GB2312" w:hAnsi="仿宋" w:cs="仿宋" w:hint="eastAsia"/>
          <w:spacing w:val="-2"/>
          <w:sz w:val="36"/>
          <w:szCs w:val="36"/>
        </w:rPr>
        <w:t>物业联系人刘宇，手机：</w:t>
      </w:r>
      <w:r>
        <w:rPr>
          <w:rFonts w:ascii="仿宋_GB2312" w:eastAsia="仿宋_GB2312" w:hAnsi="仿宋" w:cs="仿宋"/>
          <w:spacing w:val="-2"/>
          <w:sz w:val="36"/>
          <w:szCs w:val="36"/>
        </w:rPr>
        <w:t>13764651066</w:t>
      </w:r>
    </w:p>
    <w:p w14:paraId="67174C52" w14:textId="77777777" w:rsidR="00B14107" w:rsidRDefault="0057676D">
      <w:pPr>
        <w:spacing w:before="207" w:line="360" w:lineRule="auto"/>
        <w:ind w:left="652"/>
        <w:rPr>
          <w:rFonts w:ascii="仿宋_GB2312" w:eastAsia="仿宋_GB2312" w:hAnsi="仿宋" w:cs="仿宋"/>
          <w:sz w:val="36"/>
          <w:szCs w:val="36"/>
        </w:rPr>
      </w:pPr>
      <w:r>
        <w:rPr>
          <w:rFonts w:ascii="仿宋_GB2312" w:eastAsia="仿宋_GB2312" w:hAnsi="仿宋" w:cs="仿宋" w:hint="eastAsia"/>
          <w:spacing w:val="7"/>
          <w:sz w:val="36"/>
          <w:szCs w:val="36"/>
        </w:rPr>
        <w:t>2.</w:t>
      </w:r>
      <w:r>
        <w:rPr>
          <w:rFonts w:ascii="仿宋_GB2312" w:eastAsia="仿宋_GB2312" w:hAnsi="仿宋" w:cs="仿宋" w:hint="eastAsia"/>
          <w:spacing w:val="7"/>
          <w:sz w:val="36"/>
          <w:szCs w:val="36"/>
        </w:rPr>
        <w:t>物业</w:t>
      </w:r>
      <w:r>
        <w:rPr>
          <w:rFonts w:ascii="仿宋_GB2312" w:eastAsia="仿宋_GB2312" w:hAnsi="仿宋" w:cs="仿宋" w:hint="eastAsia"/>
          <w:spacing w:val="7"/>
          <w:sz w:val="36"/>
          <w:szCs w:val="36"/>
        </w:rPr>
        <w:t>24</w:t>
      </w:r>
      <w:r>
        <w:rPr>
          <w:rFonts w:ascii="仿宋_GB2312" w:eastAsia="仿宋_GB2312" w:hAnsi="仿宋" w:cs="仿宋" w:hint="eastAsia"/>
          <w:spacing w:val="7"/>
          <w:sz w:val="36"/>
          <w:szCs w:val="36"/>
        </w:rPr>
        <w:t>小时报修电话：</w:t>
      </w:r>
      <w:r>
        <w:rPr>
          <w:rFonts w:ascii="仿宋_GB2312" w:eastAsia="仿宋_GB2312" w:hAnsi="仿宋"/>
          <w:sz w:val="36"/>
          <w:szCs w:val="36"/>
        </w:rPr>
        <w:t>54237162</w:t>
      </w:r>
    </w:p>
    <w:p w14:paraId="03D7D6DC" w14:textId="77777777" w:rsidR="00B14107" w:rsidRDefault="0057676D">
      <w:pPr>
        <w:spacing w:before="205" w:line="360" w:lineRule="auto"/>
        <w:ind w:left="652"/>
        <w:rPr>
          <w:rFonts w:ascii="仿宋_GB2312" w:eastAsia="仿宋_GB2312" w:hAnsi="仿宋" w:cs="仿宋"/>
          <w:sz w:val="36"/>
          <w:szCs w:val="36"/>
        </w:rPr>
      </w:pPr>
      <w:r>
        <w:rPr>
          <w:rFonts w:ascii="仿宋_GB2312" w:eastAsia="仿宋_GB2312" w:hAnsi="仿宋" w:cs="仿宋" w:hint="eastAsia"/>
          <w:spacing w:val="-7"/>
          <w:position w:val="20"/>
          <w:sz w:val="36"/>
          <w:szCs w:val="36"/>
        </w:rPr>
        <w:t>由此带来不便，敬请谅解。</w:t>
      </w:r>
    </w:p>
    <w:p w14:paraId="6572BFB9" w14:textId="77777777" w:rsidR="00B14107" w:rsidRDefault="00B14107">
      <w:pPr>
        <w:spacing w:line="360" w:lineRule="auto"/>
        <w:ind w:right="960" w:firstLineChars="200" w:firstLine="720"/>
        <w:jc w:val="right"/>
        <w:rPr>
          <w:rFonts w:ascii="仿宋_GB2312" w:eastAsia="仿宋_GB2312" w:hAnsi="仿宋"/>
          <w:sz w:val="36"/>
          <w:szCs w:val="36"/>
        </w:rPr>
      </w:pPr>
    </w:p>
    <w:p w14:paraId="74F65486" w14:textId="77777777" w:rsidR="00B14107" w:rsidRDefault="0057676D">
      <w:pPr>
        <w:spacing w:line="360" w:lineRule="auto"/>
        <w:ind w:right="960" w:firstLineChars="200" w:firstLine="720"/>
        <w:jc w:val="right"/>
        <w:rPr>
          <w:rFonts w:ascii="仿宋_GB2312" w:eastAsia="仿宋_GB2312" w:hAnsi="仿宋"/>
          <w:sz w:val="36"/>
          <w:szCs w:val="36"/>
        </w:rPr>
      </w:pPr>
      <w:r>
        <w:rPr>
          <w:rFonts w:ascii="仿宋_GB2312" w:eastAsia="仿宋_GB2312" w:hAnsi="仿宋" w:hint="eastAsia"/>
          <w:sz w:val="36"/>
          <w:szCs w:val="36"/>
        </w:rPr>
        <w:t>总务处</w:t>
      </w:r>
      <w:r>
        <w:rPr>
          <w:rFonts w:ascii="仿宋_GB2312" w:eastAsia="仿宋_GB2312" w:hAnsi="仿宋" w:hint="eastAsia"/>
          <w:sz w:val="36"/>
          <w:szCs w:val="36"/>
        </w:rPr>
        <w:t xml:space="preserve">    </w:t>
      </w:r>
    </w:p>
    <w:p w14:paraId="7F886D33" w14:textId="77777777" w:rsidR="00B14107" w:rsidRDefault="0057676D">
      <w:pPr>
        <w:spacing w:before="161" w:line="360" w:lineRule="auto"/>
        <w:jc w:val="right"/>
        <w:rPr>
          <w:rFonts w:ascii="仿宋_GB2312" w:eastAsia="仿宋_GB2312" w:hAnsi="仿宋" w:cs="仿宋"/>
          <w:spacing w:val="40"/>
          <w:sz w:val="36"/>
          <w:szCs w:val="36"/>
        </w:rPr>
      </w:pPr>
      <w:r>
        <w:rPr>
          <w:rFonts w:ascii="仿宋_GB2312" w:eastAsia="仿宋_GB2312" w:hAnsi="仿宋" w:cs="仿宋" w:hint="eastAsia"/>
          <w:spacing w:val="40"/>
          <w:sz w:val="36"/>
          <w:szCs w:val="36"/>
        </w:rPr>
        <w:t>202</w:t>
      </w:r>
      <w:r>
        <w:rPr>
          <w:rFonts w:ascii="仿宋_GB2312" w:eastAsia="仿宋_GB2312" w:hAnsi="仿宋" w:cs="仿宋" w:hint="eastAsia"/>
          <w:spacing w:val="40"/>
          <w:sz w:val="36"/>
          <w:szCs w:val="36"/>
        </w:rPr>
        <w:t>6</w:t>
      </w:r>
      <w:r>
        <w:rPr>
          <w:rFonts w:ascii="仿宋_GB2312" w:eastAsia="仿宋_GB2312" w:hAnsi="仿宋" w:cs="仿宋" w:hint="eastAsia"/>
          <w:spacing w:val="40"/>
          <w:sz w:val="36"/>
          <w:szCs w:val="36"/>
        </w:rPr>
        <w:t>年</w:t>
      </w:r>
      <w:r>
        <w:rPr>
          <w:rFonts w:ascii="仿宋_GB2312" w:eastAsia="仿宋_GB2312" w:hAnsi="仿宋" w:cs="仿宋" w:hint="eastAsia"/>
          <w:spacing w:val="40"/>
          <w:sz w:val="36"/>
          <w:szCs w:val="36"/>
        </w:rPr>
        <w:t>11</w:t>
      </w:r>
      <w:r>
        <w:rPr>
          <w:rFonts w:ascii="仿宋_GB2312" w:eastAsia="仿宋_GB2312" w:hAnsi="仿宋" w:cs="仿宋" w:hint="eastAsia"/>
          <w:spacing w:val="40"/>
          <w:sz w:val="36"/>
          <w:szCs w:val="36"/>
        </w:rPr>
        <w:t>月</w:t>
      </w:r>
      <w:r>
        <w:rPr>
          <w:rFonts w:ascii="仿宋_GB2312" w:eastAsia="仿宋_GB2312" w:hAnsi="仿宋" w:cs="仿宋" w:hint="eastAsia"/>
          <w:spacing w:val="40"/>
          <w:sz w:val="36"/>
          <w:szCs w:val="36"/>
        </w:rPr>
        <w:t>2</w:t>
      </w:r>
      <w:r>
        <w:rPr>
          <w:rFonts w:ascii="仿宋_GB2312" w:eastAsia="仿宋_GB2312" w:hAnsi="仿宋" w:cs="仿宋" w:hint="eastAsia"/>
          <w:spacing w:val="40"/>
          <w:sz w:val="36"/>
          <w:szCs w:val="36"/>
        </w:rPr>
        <w:t>日</w:t>
      </w:r>
    </w:p>
    <w:p w14:paraId="2C38A77B" w14:textId="77777777" w:rsidR="00B14107" w:rsidRDefault="00B14107">
      <w:pPr>
        <w:spacing w:before="161" w:line="360" w:lineRule="auto"/>
        <w:ind w:firstLineChars="1300" w:firstLine="5720"/>
        <w:rPr>
          <w:rFonts w:ascii="仿宋_GB2312" w:eastAsia="仿宋_GB2312" w:hAnsi="仿宋" w:cs="仿宋"/>
          <w:spacing w:val="40"/>
          <w:sz w:val="36"/>
          <w:szCs w:val="36"/>
        </w:rPr>
      </w:pPr>
    </w:p>
    <w:p w14:paraId="3ACD3EF9" w14:textId="77777777" w:rsidR="00B14107" w:rsidRDefault="00B14107">
      <w:pPr>
        <w:spacing w:before="92" w:line="360" w:lineRule="auto"/>
        <w:ind w:left="2237" w:right="438" w:hanging="1959"/>
        <w:jc w:val="center"/>
        <w:rPr>
          <w:rFonts w:ascii="仿宋_GB2312" w:eastAsia="仿宋_GB2312" w:hAnsi="仿宋" w:cs="仿宋"/>
          <w:spacing w:val="40"/>
          <w:sz w:val="36"/>
          <w:szCs w:val="36"/>
        </w:rPr>
      </w:pPr>
    </w:p>
    <w:p w14:paraId="5F1A8A38" w14:textId="77777777" w:rsidR="00B14107" w:rsidRDefault="0057676D">
      <w:pPr>
        <w:spacing w:before="92" w:line="360" w:lineRule="auto"/>
        <w:ind w:left="2237" w:right="438" w:hanging="1959"/>
        <w:jc w:val="left"/>
        <w:rPr>
          <w:rFonts w:asciiTheme="minorEastAsia" w:hAnsiTheme="minorEastAsia" w:cs="宋体"/>
          <w:spacing w:val="1"/>
          <w:sz w:val="36"/>
          <w:szCs w:val="36"/>
        </w:rPr>
      </w:pPr>
      <w:r>
        <w:rPr>
          <w:rFonts w:asciiTheme="minorEastAsia" w:hAnsiTheme="minorEastAsia" w:cs="仿宋" w:hint="eastAsia"/>
          <w:spacing w:val="40"/>
          <w:sz w:val="36"/>
          <w:szCs w:val="36"/>
        </w:rPr>
        <w:lastRenderedPageBreak/>
        <w:t>附件：</w:t>
      </w:r>
      <w:r>
        <w:rPr>
          <w:rFonts w:asciiTheme="minorEastAsia" w:hAnsiTheme="minorEastAsia" w:cs="仿宋" w:hint="eastAsia"/>
          <w:spacing w:val="40"/>
          <w:sz w:val="36"/>
          <w:szCs w:val="36"/>
        </w:rPr>
        <w:t>2</w:t>
      </w:r>
      <w:r>
        <w:rPr>
          <w:rFonts w:asciiTheme="minorEastAsia" w:hAnsiTheme="minorEastAsia" w:cs="仿宋"/>
          <w:spacing w:val="40"/>
          <w:sz w:val="36"/>
          <w:szCs w:val="36"/>
        </w:rPr>
        <w:t>0</w:t>
      </w:r>
      <w:r>
        <w:rPr>
          <w:rFonts w:asciiTheme="minorEastAsia" w:hAnsiTheme="minorEastAsia" w:cs="仿宋" w:hint="eastAsia"/>
          <w:spacing w:val="40"/>
          <w:sz w:val="36"/>
          <w:szCs w:val="36"/>
        </w:rPr>
        <w:t>26</w:t>
      </w:r>
      <w:r>
        <w:rPr>
          <w:rFonts w:asciiTheme="minorEastAsia" w:hAnsiTheme="minorEastAsia" w:cs="仿宋" w:hint="eastAsia"/>
          <w:spacing w:val="40"/>
          <w:sz w:val="36"/>
          <w:szCs w:val="36"/>
        </w:rPr>
        <w:t>年</w:t>
      </w:r>
      <w:r>
        <w:rPr>
          <w:rFonts w:asciiTheme="minorEastAsia" w:hAnsiTheme="minorEastAsia" w:cs="仿宋" w:hint="eastAsia"/>
          <w:spacing w:val="40"/>
          <w:sz w:val="36"/>
          <w:szCs w:val="36"/>
        </w:rPr>
        <w:t>11</w:t>
      </w:r>
      <w:r>
        <w:rPr>
          <w:rFonts w:asciiTheme="minorEastAsia" w:hAnsiTheme="minorEastAsia" w:cs="仿宋" w:hint="eastAsia"/>
          <w:spacing w:val="40"/>
          <w:sz w:val="36"/>
          <w:szCs w:val="36"/>
        </w:rPr>
        <w:t>月</w:t>
      </w:r>
      <w:r>
        <w:rPr>
          <w:rFonts w:asciiTheme="minorEastAsia" w:hAnsiTheme="minorEastAsia" w:cs="宋体" w:hint="eastAsia"/>
          <w:spacing w:val="1"/>
          <w:sz w:val="36"/>
          <w:szCs w:val="36"/>
        </w:rPr>
        <w:t>枫林校区生活用水</w:t>
      </w:r>
    </w:p>
    <w:p w14:paraId="6D11067D" w14:textId="77777777" w:rsidR="00B14107" w:rsidRDefault="0057676D">
      <w:pPr>
        <w:spacing w:before="92" w:line="360" w:lineRule="auto"/>
        <w:ind w:left="2237" w:right="438" w:hanging="1959"/>
        <w:jc w:val="center"/>
        <w:rPr>
          <w:rFonts w:asciiTheme="minorEastAsia" w:hAnsiTheme="minorEastAsia" w:cs="宋体"/>
          <w:spacing w:val="1"/>
          <w:sz w:val="21"/>
          <w:szCs w:val="21"/>
        </w:rPr>
      </w:pPr>
      <w:r>
        <w:rPr>
          <w:rFonts w:asciiTheme="minorEastAsia" w:hAnsiTheme="minorEastAsia" w:cs="宋体" w:hint="eastAsia"/>
          <w:spacing w:val="1"/>
          <w:sz w:val="36"/>
          <w:szCs w:val="36"/>
        </w:rPr>
        <w:t>水箱清洗时间及范围安排</w:t>
      </w:r>
    </w:p>
    <w:tbl>
      <w:tblPr>
        <w:tblStyle w:val="a7"/>
        <w:tblW w:w="5256" w:type="pct"/>
        <w:jc w:val="center"/>
        <w:tblLayout w:type="fixed"/>
        <w:tblLook w:val="04A0" w:firstRow="1" w:lastRow="0" w:firstColumn="1" w:lastColumn="0" w:noHBand="0" w:noVBand="1"/>
      </w:tblPr>
      <w:tblGrid>
        <w:gridCol w:w="2227"/>
        <w:gridCol w:w="1756"/>
        <w:gridCol w:w="5249"/>
      </w:tblGrid>
      <w:tr w:rsidR="00B14107" w14:paraId="5E2B1BD7" w14:textId="77777777">
        <w:trPr>
          <w:cantSplit/>
          <w:trHeight w:hRule="exact" w:val="680"/>
          <w:jc w:val="center"/>
        </w:trPr>
        <w:tc>
          <w:tcPr>
            <w:tcW w:w="1206" w:type="pct"/>
            <w:vAlign w:val="center"/>
          </w:tcPr>
          <w:p w14:paraId="250D98D9" w14:textId="77777777" w:rsidR="00B14107" w:rsidRDefault="0057676D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停水日期</w:t>
            </w:r>
          </w:p>
        </w:tc>
        <w:tc>
          <w:tcPr>
            <w:tcW w:w="951" w:type="pct"/>
            <w:vAlign w:val="center"/>
          </w:tcPr>
          <w:p w14:paraId="15AD7734" w14:textId="77777777" w:rsidR="00B14107" w:rsidRDefault="0057676D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停水时间</w:t>
            </w:r>
          </w:p>
        </w:tc>
        <w:tc>
          <w:tcPr>
            <w:tcW w:w="2842" w:type="pct"/>
            <w:vAlign w:val="center"/>
          </w:tcPr>
          <w:p w14:paraId="3AC2CC79" w14:textId="77777777" w:rsidR="00B14107" w:rsidRDefault="0057676D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楼宇名称</w:t>
            </w:r>
          </w:p>
        </w:tc>
      </w:tr>
      <w:tr w:rsidR="00B14107" w14:paraId="3D833E2C" w14:textId="77777777">
        <w:trPr>
          <w:trHeight w:hRule="exact" w:val="799"/>
          <w:jc w:val="center"/>
        </w:trPr>
        <w:tc>
          <w:tcPr>
            <w:tcW w:w="1206" w:type="pct"/>
            <w:vAlign w:val="center"/>
          </w:tcPr>
          <w:p w14:paraId="6BF14CBA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9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日（星期一）</w:t>
            </w:r>
          </w:p>
        </w:tc>
        <w:tc>
          <w:tcPr>
            <w:tcW w:w="951" w:type="pct"/>
            <w:vAlign w:val="center"/>
          </w:tcPr>
          <w:p w14:paraId="164A2E25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6AA0C763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</w:t>
            </w:r>
            <w:r>
              <w:rPr>
                <w:rFonts w:ascii="仿宋_GB2312" w:eastAsia="仿宋_GB2312" w:hint="eastAsia"/>
                <w:b/>
                <w:bCs/>
              </w:rPr>
              <w:t>13</w:t>
            </w:r>
            <w:r>
              <w:rPr>
                <w:rFonts w:ascii="仿宋_GB2312" w:eastAsia="仿宋_GB2312" w:hint="eastAsia"/>
                <w:b/>
                <w:bCs/>
              </w:rPr>
              <w:t>号楼；第一教学楼；继续教育学院楼</w:t>
            </w:r>
            <w:r>
              <w:rPr>
                <w:rFonts w:ascii="仿宋_GB2312" w:eastAsia="仿宋_GB2312" w:hint="eastAsia"/>
                <w:b/>
                <w:bCs/>
              </w:rPr>
              <w:t>；</w:t>
            </w:r>
          </w:p>
        </w:tc>
      </w:tr>
      <w:tr w:rsidR="00B14107" w14:paraId="20C034AD" w14:textId="77777777">
        <w:trPr>
          <w:trHeight w:hRule="exact" w:val="1134"/>
          <w:jc w:val="center"/>
        </w:trPr>
        <w:tc>
          <w:tcPr>
            <w:tcW w:w="1206" w:type="pct"/>
            <w:vAlign w:val="center"/>
          </w:tcPr>
          <w:p w14:paraId="6CC197F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9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日（星期一）</w:t>
            </w:r>
          </w:p>
        </w:tc>
        <w:tc>
          <w:tcPr>
            <w:tcW w:w="951" w:type="pct"/>
            <w:vAlign w:val="center"/>
          </w:tcPr>
          <w:p w14:paraId="44BAA382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295EB2CD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</w:t>
            </w:r>
            <w:r>
              <w:rPr>
                <w:rFonts w:ascii="仿宋_GB2312" w:eastAsia="仿宋_GB2312" w:hint="eastAsia"/>
                <w:b/>
                <w:bCs/>
              </w:rPr>
              <w:t>7</w:t>
            </w:r>
            <w:r>
              <w:rPr>
                <w:rFonts w:ascii="仿宋_GB2312" w:eastAsia="仿宋_GB2312" w:hint="eastAsia"/>
                <w:b/>
                <w:bCs/>
              </w:rPr>
              <w:t>号楼；西</w:t>
            </w:r>
            <w:r>
              <w:rPr>
                <w:rFonts w:ascii="仿宋_GB2312" w:eastAsia="仿宋_GB2312" w:hint="eastAsia"/>
                <w:b/>
                <w:bCs/>
              </w:rPr>
              <w:t>8</w:t>
            </w:r>
            <w:r>
              <w:rPr>
                <w:rFonts w:ascii="仿宋_GB2312" w:eastAsia="仿宋_GB2312" w:hint="eastAsia"/>
                <w:b/>
                <w:bCs/>
              </w:rPr>
              <w:t>号楼；西苑</w:t>
            </w:r>
            <w:r>
              <w:rPr>
                <w:rFonts w:ascii="仿宋_GB2312" w:eastAsia="仿宋_GB2312" w:hint="eastAsia"/>
                <w:b/>
                <w:bCs/>
              </w:rPr>
              <w:t>P2</w:t>
            </w:r>
            <w:r>
              <w:rPr>
                <w:rFonts w:ascii="仿宋_GB2312" w:eastAsia="仿宋_GB2312" w:hint="eastAsia"/>
                <w:b/>
                <w:bCs/>
              </w:rPr>
              <w:t>实验室；</w:t>
            </w:r>
          </w:p>
          <w:p w14:paraId="23E9B915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西苑</w:t>
            </w:r>
            <w:r>
              <w:rPr>
                <w:rFonts w:ascii="仿宋_GB2312" w:eastAsia="仿宋_GB2312" w:hint="eastAsia"/>
                <w:b/>
                <w:bCs/>
              </w:rPr>
              <w:t>P3</w:t>
            </w:r>
            <w:r>
              <w:rPr>
                <w:rFonts w:ascii="仿宋_GB2312" w:eastAsia="仿宋_GB2312" w:hint="eastAsia"/>
                <w:b/>
                <w:bCs/>
              </w:rPr>
              <w:t>实验室；西</w:t>
            </w:r>
            <w:r>
              <w:rPr>
                <w:rFonts w:ascii="仿宋_GB2312" w:eastAsia="仿宋_GB2312" w:hint="eastAsia"/>
                <w:b/>
                <w:bCs/>
              </w:rPr>
              <w:t>24</w:t>
            </w:r>
            <w:r>
              <w:rPr>
                <w:rFonts w:ascii="仿宋_GB2312" w:eastAsia="仿宋_GB2312" w:hint="eastAsia"/>
                <w:b/>
                <w:bCs/>
              </w:rPr>
              <w:t>号楼；西</w:t>
            </w:r>
            <w:r>
              <w:rPr>
                <w:rFonts w:ascii="仿宋_GB2312" w:eastAsia="仿宋_GB2312" w:hint="eastAsia"/>
                <w:b/>
                <w:bCs/>
              </w:rPr>
              <w:t>25</w:t>
            </w:r>
            <w:r>
              <w:rPr>
                <w:rFonts w:ascii="仿宋_GB2312" w:eastAsia="仿宋_GB2312" w:hint="eastAsia"/>
                <w:b/>
                <w:bCs/>
              </w:rPr>
              <w:t>号楼</w:t>
            </w:r>
          </w:p>
        </w:tc>
      </w:tr>
      <w:tr w:rsidR="00B14107" w14:paraId="34F59100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1F695D79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日（星期二）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2127C80C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0E32265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明道楼</w:t>
            </w:r>
          </w:p>
        </w:tc>
      </w:tr>
      <w:tr w:rsidR="00B14107" w14:paraId="774B49DD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290F01B9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日（星期二）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711C09B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shd w:val="clear" w:color="auto" w:fill="auto"/>
            <w:vAlign w:val="center"/>
          </w:tcPr>
          <w:p w14:paraId="555468E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二号科研楼</w:t>
            </w:r>
            <w:r>
              <w:rPr>
                <w:rFonts w:ascii="仿宋_GB2312" w:eastAsia="仿宋_GB2312" w:hint="eastAsia"/>
                <w:b/>
                <w:bCs/>
              </w:rPr>
              <w:t>A</w:t>
            </w:r>
            <w:r>
              <w:rPr>
                <w:rFonts w:ascii="仿宋_GB2312" w:eastAsia="仿宋_GB2312" w:hint="eastAsia"/>
                <w:b/>
                <w:bCs/>
              </w:rPr>
              <w:t>、</w:t>
            </w:r>
            <w:r>
              <w:rPr>
                <w:rFonts w:ascii="仿宋_GB2312" w:eastAsia="仿宋_GB2312" w:hint="eastAsia"/>
                <w:b/>
                <w:bCs/>
              </w:rPr>
              <w:t>B</w:t>
            </w:r>
            <w:r>
              <w:rPr>
                <w:rFonts w:ascii="仿宋_GB2312" w:eastAsia="仿宋_GB2312" w:hint="eastAsia"/>
                <w:b/>
                <w:bCs/>
              </w:rPr>
              <w:t>楼；尚</w:t>
            </w:r>
            <w:proofErr w:type="gramStart"/>
            <w:r>
              <w:rPr>
                <w:rFonts w:ascii="仿宋_GB2312" w:eastAsia="仿宋_GB2312" w:hint="eastAsia"/>
                <w:b/>
                <w:bCs/>
              </w:rPr>
              <w:t>谊学生</w:t>
            </w:r>
            <w:proofErr w:type="gramEnd"/>
            <w:r>
              <w:rPr>
                <w:rFonts w:ascii="仿宋_GB2312" w:eastAsia="仿宋_GB2312" w:hint="eastAsia"/>
                <w:b/>
                <w:bCs/>
              </w:rPr>
              <w:t>公寓（三楼）</w:t>
            </w:r>
          </w:p>
        </w:tc>
      </w:tr>
      <w:tr w:rsidR="00B14107" w14:paraId="1882C3FF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6DBA8698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三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67B2EEB9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567D1B0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proofErr w:type="gramStart"/>
            <w:r>
              <w:rPr>
                <w:rFonts w:ascii="仿宋_GB2312" w:eastAsia="仿宋_GB2312" w:hint="eastAsia"/>
                <w:b/>
                <w:bCs/>
              </w:rPr>
              <w:t>治道楼</w:t>
            </w:r>
            <w:proofErr w:type="gramEnd"/>
          </w:p>
        </w:tc>
      </w:tr>
      <w:tr w:rsidR="00B14107" w14:paraId="53C8DEA9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087BE96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日（星期三）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521EF97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09566E0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东</w:t>
            </w:r>
            <w:r>
              <w:rPr>
                <w:rFonts w:ascii="仿宋_GB2312" w:eastAsia="仿宋_GB2312" w:hint="eastAsia"/>
                <w:b/>
                <w:bCs/>
              </w:rPr>
              <w:t>5</w:t>
            </w:r>
            <w:r>
              <w:rPr>
                <w:rFonts w:ascii="仿宋_GB2312" w:eastAsia="仿宋_GB2312" w:hint="eastAsia"/>
                <w:b/>
                <w:bCs/>
              </w:rPr>
              <w:t>号楼</w:t>
            </w:r>
            <w:r>
              <w:rPr>
                <w:rFonts w:ascii="仿宋_GB2312" w:eastAsia="仿宋_GB2312" w:hint="eastAsia"/>
                <w:b/>
                <w:bCs/>
              </w:rPr>
              <w:t>、</w:t>
            </w:r>
            <w:proofErr w:type="gramStart"/>
            <w:r>
              <w:rPr>
                <w:rFonts w:ascii="仿宋_GB2312" w:eastAsia="仿宋_GB2312" w:hint="eastAsia"/>
                <w:b/>
                <w:bCs/>
              </w:rPr>
              <w:t>枫园学生</w:t>
            </w:r>
            <w:proofErr w:type="gramEnd"/>
            <w:r>
              <w:rPr>
                <w:rFonts w:ascii="仿宋_GB2312" w:eastAsia="仿宋_GB2312" w:hint="eastAsia"/>
                <w:b/>
                <w:bCs/>
              </w:rPr>
              <w:t>公寓</w:t>
            </w:r>
          </w:p>
        </w:tc>
      </w:tr>
      <w:tr w:rsidR="00B14107" w14:paraId="1D1E91A3" w14:textId="77777777">
        <w:trPr>
          <w:trHeight w:hRule="exact" w:val="1134"/>
          <w:jc w:val="center"/>
        </w:trPr>
        <w:tc>
          <w:tcPr>
            <w:tcW w:w="1206" w:type="pct"/>
            <w:vAlign w:val="center"/>
          </w:tcPr>
          <w:p w14:paraId="446F7BD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四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58AEBCE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34A4BEAE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西苑学生公寓楼东楼</w:t>
            </w:r>
            <w:r>
              <w:rPr>
                <w:rFonts w:ascii="仿宋_GB2312" w:eastAsia="仿宋_GB2312" w:hint="eastAsia"/>
                <w:b/>
                <w:bCs/>
              </w:rPr>
              <w:t>3F-19F</w:t>
            </w:r>
            <w:r>
              <w:rPr>
                <w:rFonts w:ascii="仿宋_GB2312" w:eastAsia="仿宋_GB2312" w:hint="eastAsia"/>
                <w:b/>
                <w:bCs/>
              </w:rPr>
              <w:t>；</w:t>
            </w:r>
          </w:p>
          <w:p w14:paraId="07F9B9AB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西苑学生公寓楼西楼</w:t>
            </w:r>
            <w:r>
              <w:rPr>
                <w:rFonts w:ascii="仿宋_GB2312" w:eastAsia="仿宋_GB2312" w:hint="eastAsia"/>
                <w:b/>
                <w:bCs/>
              </w:rPr>
              <w:t>3F-19F</w:t>
            </w:r>
          </w:p>
        </w:tc>
      </w:tr>
      <w:tr w:rsidR="00B14107" w14:paraId="24AE5EA7" w14:textId="77777777">
        <w:trPr>
          <w:trHeight w:hRule="exact" w:val="1399"/>
          <w:jc w:val="center"/>
        </w:trPr>
        <w:tc>
          <w:tcPr>
            <w:tcW w:w="1206" w:type="pct"/>
            <w:shd w:val="clear" w:color="auto" w:fill="auto"/>
            <w:vAlign w:val="center"/>
          </w:tcPr>
          <w:p w14:paraId="604D155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四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65F9FC55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shd w:val="clear" w:color="auto" w:fill="auto"/>
            <w:vAlign w:val="center"/>
          </w:tcPr>
          <w:p w14:paraId="2285A65B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西苑</w:t>
            </w:r>
            <w:r>
              <w:rPr>
                <w:rFonts w:ascii="仿宋_GB2312" w:eastAsia="仿宋_GB2312" w:hint="eastAsia"/>
                <w:b/>
                <w:bCs/>
              </w:rPr>
              <w:t>20-21</w:t>
            </w:r>
            <w:r>
              <w:rPr>
                <w:rFonts w:ascii="仿宋_GB2312" w:eastAsia="仿宋_GB2312" w:hint="eastAsia"/>
                <w:b/>
                <w:bCs/>
              </w:rPr>
              <w:t>学生公寓楼；西苑学生公寓楼东楼</w:t>
            </w:r>
            <w:r>
              <w:rPr>
                <w:rFonts w:ascii="仿宋_GB2312" w:eastAsia="仿宋_GB2312" w:hint="eastAsia"/>
                <w:b/>
                <w:bCs/>
              </w:rPr>
              <w:t>2</w:t>
            </w:r>
            <w:r>
              <w:rPr>
                <w:rFonts w:ascii="仿宋_GB2312" w:eastAsia="仿宋_GB2312" w:hint="eastAsia"/>
                <w:b/>
                <w:bCs/>
              </w:rPr>
              <w:t>F-19F</w:t>
            </w:r>
            <w:r>
              <w:rPr>
                <w:rFonts w:ascii="仿宋_GB2312" w:eastAsia="仿宋_GB2312" w:hint="eastAsia"/>
                <w:b/>
                <w:bCs/>
              </w:rPr>
              <w:t>；</w:t>
            </w:r>
            <w:r>
              <w:rPr>
                <w:rFonts w:ascii="仿宋_GB2312" w:eastAsia="仿宋_GB2312" w:hint="eastAsia"/>
                <w:b/>
                <w:bCs/>
              </w:rPr>
              <w:t>西苑学生公寓楼西楼</w:t>
            </w:r>
            <w:r>
              <w:rPr>
                <w:rFonts w:ascii="仿宋_GB2312" w:eastAsia="仿宋_GB2312" w:hint="eastAsia"/>
                <w:b/>
                <w:bCs/>
              </w:rPr>
              <w:t>2</w:t>
            </w:r>
            <w:r>
              <w:rPr>
                <w:rFonts w:ascii="仿宋_GB2312" w:eastAsia="仿宋_GB2312" w:hint="eastAsia"/>
                <w:b/>
                <w:bCs/>
              </w:rPr>
              <w:t>F</w:t>
            </w:r>
          </w:p>
          <w:p w14:paraId="17097C24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西苑学生公寓楼二楼食堂</w:t>
            </w:r>
          </w:p>
        </w:tc>
      </w:tr>
      <w:tr w:rsidR="00B14107" w14:paraId="479B3F2C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3B52967B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13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五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18B8823B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7968E161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东</w:t>
            </w:r>
            <w:r>
              <w:rPr>
                <w:rFonts w:ascii="仿宋_GB2312" w:eastAsia="仿宋_GB2312" w:hint="eastAsia"/>
                <w:b/>
                <w:bCs/>
              </w:rPr>
              <w:t>9</w:t>
            </w:r>
            <w:r>
              <w:rPr>
                <w:rFonts w:ascii="仿宋_GB2312" w:eastAsia="仿宋_GB2312" w:hint="eastAsia"/>
                <w:b/>
                <w:bCs/>
              </w:rPr>
              <w:t>号楼；</w:t>
            </w:r>
            <w:proofErr w:type="gramStart"/>
            <w:r>
              <w:rPr>
                <w:rFonts w:ascii="仿宋_GB2312" w:eastAsia="仿宋_GB2312" w:hint="eastAsia"/>
                <w:b/>
                <w:bCs/>
              </w:rPr>
              <w:t>法医楼</w:t>
            </w:r>
            <w:proofErr w:type="gramEnd"/>
          </w:p>
        </w:tc>
      </w:tr>
      <w:tr w:rsidR="00B14107" w14:paraId="60277C6F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56D34A3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13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五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2C66E8F2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31B74D91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复星楼</w:t>
            </w:r>
          </w:p>
        </w:tc>
      </w:tr>
      <w:tr w:rsidR="00B14107" w14:paraId="6A5351A8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1319317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14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六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vAlign w:val="center"/>
          </w:tcPr>
          <w:p w14:paraId="7E9546BD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shd w:val="clear" w:color="auto" w:fill="auto"/>
            <w:vAlign w:val="center"/>
          </w:tcPr>
          <w:p w14:paraId="3FC7AD62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留学生公寓</w:t>
            </w:r>
            <w:r>
              <w:rPr>
                <w:rFonts w:ascii="仿宋_GB2312" w:eastAsia="仿宋_GB2312" w:hint="eastAsia"/>
                <w:b/>
                <w:bCs/>
              </w:rPr>
              <w:t>、</w:t>
            </w:r>
            <w:r>
              <w:rPr>
                <w:rFonts w:ascii="仿宋_GB2312" w:eastAsia="仿宋_GB2312" w:hint="eastAsia"/>
                <w:b/>
                <w:bCs/>
              </w:rPr>
              <w:t>斜土路</w:t>
            </w:r>
            <w:r>
              <w:rPr>
                <w:rFonts w:ascii="仿宋_GB2312" w:eastAsia="仿宋_GB2312" w:hint="eastAsia"/>
                <w:b/>
                <w:bCs/>
              </w:rPr>
              <w:t>2200</w:t>
            </w:r>
            <w:r>
              <w:rPr>
                <w:rFonts w:ascii="仿宋_GB2312" w:eastAsia="仿宋_GB2312" w:hint="eastAsia"/>
                <w:b/>
                <w:bCs/>
              </w:rPr>
              <w:t>弄后勤宿舍</w:t>
            </w:r>
          </w:p>
        </w:tc>
      </w:tr>
      <w:tr w:rsidR="00B14107" w14:paraId="4CE6B14C" w14:textId="77777777">
        <w:trPr>
          <w:trHeight w:hRule="exact" w:val="810"/>
          <w:jc w:val="center"/>
        </w:trPr>
        <w:tc>
          <w:tcPr>
            <w:tcW w:w="1206" w:type="pct"/>
            <w:vAlign w:val="center"/>
          </w:tcPr>
          <w:p w14:paraId="15CD9895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14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六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vAlign w:val="center"/>
          </w:tcPr>
          <w:p w14:paraId="0AAC9D1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shd w:val="clear" w:color="auto" w:fill="auto"/>
            <w:vAlign w:val="center"/>
          </w:tcPr>
          <w:p w14:paraId="6C79C2DB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留学生公寓</w:t>
            </w:r>
            <w:r>
              <w:rPr>
                <w:rFonts w:ascii="仿宋_GB2312" w:eastAsia="仿宋_GB2312" w:hint="eastAsia"/>
                <w:b/>
                <w:bCs/>
              </w:rPr>
              <w:t>、</w:t>
            </w:r>
            <w:r>
              <w:rPr>
                <w:rFonts w:ascii="仿宋_GB2312" w:eastAsia="仿宋_GB2312" w:hint="eastAsia"/>
                <w:b/>
                <w:bCs/>
              </w:rPr>
              <w:t>放</w:t>
            </w:r>
            <w:proofErr w:type="gramStart"/>
            <w:r>
              <w:rPr>
                <w:rFonts w:ascii="仿宋_GB2312" w:eastAsia="仿宋_GB2312" w:hint="eastAsia"/>
                <w:b/>
                <w:bCs/>
              </w:rPr>
              <w:t>医</w:t>
            </w:r>
            <w:proofErr w:type="gramEnd"/>
            <w:r>
              <w:rPr>
                <w:rFonts w:ascii="仿宋_GB2312" w:eastAsia="仿宋_GB2312" w:hint="eastAsia"/>
                <w:b/>
                <w:bCs/>
              </w:rPr>
              <w:t>所</w:t>
            </w:r>
            <w:r>
              <w:rPr>
                <w:rFonts w:ascii="仿宋_GB2312" w:eastAsia="仿宋_GB2312" w:hint="eastAsia"/>
                <w:b/>
                <w:bCs/>
              </w:rPr>
              <w:t>1</w:t>
            </w:r>
            <w:r>
              <w:rPr>
                <w:rFonts w:ascii="仿宋_GB2312" w:eastAsia="仿宋_GB2312" w:hint="eastAsia"/>
                <w:b/>
                <w:bCs/>
              </w:rPr>
              <w:t>号楼；放</w:t>
            </w:r>
            <w:proofErr w:type="gramStart"/>
            <w:r>
              <w:rPr>
                <w:rFonts w:ascii="仿宋_GB2312" w:eastAsia="仿宋_GB2312" w:hint="eastAsia"/>
                <w:b/>
                <w:bCs/>
              </w:rPr>
              <w:t>医</w:t>
            </w:r>
            <w:proofErr w:type="gramEnd"/>
            <w:r>
              <w:rPr>
                <w:rFonts w:ascii="仿宋_GB2312" w:eastAsia="仿宋_GB2312" w:hint="eastAsia"/>
                <w:b/>
                <w:bCs/>
              </w:rPr>
              <w:t>所</w:t>
            </w:r>
            <w:r>
              <w:rPr>
                <w:rFonts w:ascii="仿宋_GB2312" w:eastAsia="仿宋_GB2312" w:hint="eastAsia"/>
                <w:b/>
                <w:bCs/>
              </w:rPr>
              <w:t>2</w:t>
            </w:r>
            <w:r>
              <w:rPr>
                <w:rFonts w:ascii="仿宋_GB2312" w:eastAsia="仿宋_GB2312" w:hint="eastAsia"/>
                <w:b/>
                <w:bCs/>
              </w:rPr>
              <w:t>号楼；</w:t>
            </w:r>
          </w:p>
          <w:p w14:paraId="150CC4FC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护理学院</w:t>
            </w:r>
          </w:p>
        </w:tc>
      </w:tr>
      <w:tr w:rsidR="00B14107" w14:paraId="3E8AF2C7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2A2CD018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15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vAlign w:val="center"/>
          </w:tcPr>
          <w:p w14:paraId="4C8052A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8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vAlign w:val="center"/>
          </w:tcPr>
          <w:p w14:paraId="71F0D0E6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第二教学楼</w:t>
            </w:r>
            <w:r>
              <w:rPr>
                <w:rFonts w:ascii="仿宋_GB2312" w:eastAsia="仿宋_GB2312" w:hint="eastAsia"/>
                <w:b/>
                <w:bCs/>
              </w:rPr>
              <w:t>；</w:t>
            </w:r>
            <w:r>
              <w:rPr>
                <w:rFonts w:ascii="仿宋_GB2312" w:eastAsia="仿宋_GB2312" w:hint="eastAsia"/>
                <w:b/>
                <w:bCs/>
              </w:rPr>
              <w:t>图文</w:t>
            </w:r>
            <w:proofErr w:type="gramStart"/>
            <w:r>
              <w:rPr>
                <w:rFonts w:ascii="仿宋_GB2312" w:eastAsia="仿宋_GB2312" w:hint="eastAsia"/>
                <w:b/>
                <w:bCs/>
              </w:rPr>
              <w:t>信息楼</w:t>
            </w:r>
            <w:proofErr w:type="gramEnd"/>
          </w:p>
        </w:tc>
      </w:tr>
      <w:tr w:rsidR="00B14107" w14:paraId="6C9B32B4" w14:textId="77777777">
        <w:trPr>
          <w:trHeight w:hRule="exact" w:val="680"/>
          <w:jc w:val="center"/>
        </w:trPr>
        <w:tc>
          <w:tcPr>
            <w:tcW w:w="1206" w:type="pct"/>
            <w:vAlign w:val="center"/>
          </w:tcPr>
          <w:p w14:paraId="6C33719E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11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15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日（星期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日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951" w:type="pct"/>
            <w:shd w:val="clear" w:color="auto" w:fill="auto"/>
            <w:vAlign w:val="center"/>
          </w:tcPr>
          <w:p w14:paraId="0C74ECAF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12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～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17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：</w:t>
            </w: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5249" w:type="dxa"/>
            <w:shd w:val="clear" w:color="auto" w:fill="auto"/>
            <w:vAlign w:val="center"/>
          </w:tcPr>
          <w:p w14:paraId="7CA8A3A7" w14:textId="77777777" w:rsidR="00B14107" w:rsidRDefault="0057676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/>
                <w:bCs/>
              </w:rPr>
              <w:t>伊泰利</w:t>
            </w:r>
            <w:r>
              <w:rPr>
                <w:rFonts w:ascii="仿宋_GB2312" w:eastAsia="仿宋_GB2312" w:hint="eastAsia"/>
                <w:b/>
                <w:bCs/>
              </w:rPr>
              <w:t>2</w:t>
            </w:r>
            <w:r>
              <w:rPr>
                <w:rFonts w:ascii="仿宋_GB2312" w:eastAsia="仿宋_GB2312" w:hint="eastAsia"/>
                <w:b/>
                <w:bCs/>
              </w:rPr>
              <w:t>号楼</w:t>
            </w:r>
          </w:p>
        </w:tc>
      </w:tr>
    </w:tbl>
    <w:p w14:paraId="03000C9D" w14:textId="77777777" w:rsidR="00B14107" w:rsidRDefault="00B14107">
      <w:pPr>
        <w:spacing w:before="161" w:line="360" w:lineRule="auto"/>
        <w:rPr>
          <w:rFonts w:ascii="仿宋_GB2312" w:eastAsia="仿宋_GB2312"/>
          <w:sz w:val="10"/>
          <w:szCs w:val="10"/>
        </w:rPr>
        <w:sectPr w:rsidR="00B14107">
          <w:pgSz w:w="11850" w:h="16780"/>
          <w:pgMar w:top="1134" w:right="1507" w:bottom="0" w:left="1777" w:header="0" w:footer="0" w:gutter="0"/>
          <w:cols w:space="0"/>
        </w:sectPr>
      </w:pPr>
    </w:p>
    <w:p w14:paraId="174E5A2B" w14:textId="77777777" w:rsidR="00B14107" w:rsidRDefault="00B14107">
      <w:pPr>
        <w:spacing w:line="360" w:lineRule="auto"/>
        <w:rPr>
          <w:rFonts w:ascii="仿宋_GB2312" w:eastAsia="仿宋_GB2312"/>
          <w:sz w:val="44"/>
          <w:szCs w:val="44"/>
        </w:rPr>
      </w:pPr>
    </w:p>
    <w:sectPr w:rsidR="00B14107">
      <w:pgSz w:w="11900" w:h="16840"/>
      <w:pgMar w:top="1134" w:right="1800" w:bottom="1134" w:left="1800" w:header="851" w:footer="992" w:gutter="0"/>
      <w:cols w:space="0"/>
      <w:docGrid w:type="lines" w:linePitch="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HorizontalSpacing w:val="120"/>
  <w:drawingGridVerticalSpacing w:val="21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C7C0BE4"/>
    <w:rsid w:val="00102494"/>
    <w:rsid w:val="002925EC"/>
    <w:rsid w:val="00300914"/>
    <w:rsid w:val="003C7CEE"/>
    <w:rsid w:val="00414670"/>
    <w:rsid w:val="004A62B5"/>
    <w:rsid w:val="00501692"/>
    <w:rsid w:val="00516826"/>
    <w:rsid w:val="0057676D"/>
    <w:rsid w:val="005E5511"/>
    <w:rsid w:val="0087093B"/>
    <w:rsid w:val="008B5ECF"/>
    <w:rsid w:val="00905EB9"/>
    <w:rsid w:val="009613C6"/>
    <w:rsid w:val="00A40534"/>
    <w:rsid w:val="00AA7B4E"/>
    <w:rsid w:val="00AE5C4C"/>
    <w:rsid w:val="00B14107"/>
    <w:rsid w:val="00B46534"/>
    <w:rsid w:val="00D81433"/>
    <w:rsid w:val="00D86C1A"/>
    <w:rsid w:val="00DC4256"/>
    <w:rsid w:val="00E302D1"/>
    <w:rsid w:val="00E848B1"/>
    <w:rsid w:val="00EA6CF5"/>
    <w:rsid w:val="00FB55A0"/>
    <w:rsid w:val="02480CBF"/>
    <w:rsid w:val="08564E33"/>
    <w:rsid w:val="0C0719BF"/>
    <w:rsid w:val="13BA2DB4"/>
    <w:rsid w:val="14E154C4"/>
    <w:rsid w:val="162D36F6"/>
    <w:rsid w:val="17A439D8"/>
    <w:rsid w:val="1B7E2420"/>
    <w:rsid w:val="1C7737B9"/>
    <w:rsid w:val="1DF41EFC"/>
    <w:rsid w:val="21C445F7"/>
    <w:rsid w:val="2A67695B"/>
    <w:rsid w:val="2ACE4218"/>
    <w:rsid w:val="2CFE3F1B"/>
    <w:rsid w:val="2D802887"/>
    <w:rsid w:val="2F636028"/>
    <w:rsid w:val="30616570"/>
    <w:rsid w:val="30AD49AA"/>
    <w:rsid w:val="390E201D"/>
    <w:rsid w:val="3B98146C"/>
    <w:rsid w:val="48FB0348"/>
    <w:rsid w:val="4AC7413B"/>
    <w:rsid w:val="4D8434FE"/>
    <w:rsid w:val="4EF15C0F"/>
    <w:rsid w:val="51413EAC"/>
    <w:rsid w:val="576552D7"/>
    <w:rsid w:val="593D768B"/>
    <w:rsid w:val="59504C49"/>
    <w:rsid w:val="59F2034D"/>
    <w:rsid w:val="5C7C0BE4"/>
    <w:rsid w:val="5F8C6C73"/>
    <w:rsid w:val="60212844"/>
    <w:rsid w:val="61B25108"/>
    <w:rsid w:val="66025468"/>
    <w:rsid w:val="67E55CBC"/>
    <w:rsid w:val="6A656F55"/>
    <w:rsid w:val="6D414E21"/>
    <w:rsid w:val="6D5A2866"/>
    <w:rsid w:val="72AE7876"/>
    <w:rsid w:val="75DB1551"/>
    <w:rsid w:val="76760463"/>
    <w:rsid w:val="76CB4CC0"/>
    <w:rsid w:val="7C07128A"/>
    <w:rsid w:val="7D3064FC"/>
    <w:rsid w:val="7E295458"/>
    <w:rsid w:val="7F913256"/>
    <w:rsid w:val="7F947989"/>
    <w:rsid w:val="7FC4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4D945"/>
  <w15:docId w15:val="{867CD2BD-1AC8-43FF-ADE2-9D87294A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a6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标题 字符"/>
    <w:basedOn w:val="a0"/>
    <w:link w:val="a5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0CF6E-0621-4BC4-89D3-4D945FAF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 sh</cp:lastModifiedBy>
  <cp:revision>11</cp:revision>
  <dcterms:created xsi:type="dcterms:W3CDTF">2022-10-21T01:58:00Z</dcterms:created>
  <dcterms:modified xsi:type="dcterms:W3CDTF">2026-11-02T01:12:00Z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eyJoZGlkIjoiMmEzOTA4YWNjYmVmMjU0OTMzMTA3Y2JlMmRjMDQ5NzgiLCJ1c2VySWQiOiI2MzQ0Mzg3ODYifQ==</vt:lpwstr>
  </property>
  <property fmtid="{D5CDD505-2E9C-101B-9397-08002B2CF9AE}" pid="4" name="ICV">
    <vt:lpwstr>523FB6628C8E4BD6B32B28C80A245A82_13</vt:lpwstr>
  </property>
</Properties>
</file>